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052" w:rsidRDefault="00AF6052" w:rsidP="00AF6052">
      <w:pPr>
        <w:pStyle w:val="ConsPlusNormal"/>
        <w:jc w:val="center"/>
      </w:pPr>
      <w:r>
        <w:t>ОПИСАНИЕ МЕСТОПОЛОЖЕНИЯ ГРАНИЦ</w:t>
      </w:r>
    </w:p>
    <w:p w:rsidR="00AF6052" w:rsidRDefault="00AF6052" w:rsidP="00AF6052">
      <w:pPr>
        <w:pStyle w:val="ConsPlusNormal"/>
        <w:jc w:val="center"/>
      </w:pPr>
    </w:p>
    <w:p w:rsidR="00AF6052" w:rsidRPr="00B4021D" w:rsidRDefault="00AF6052" w:rsidP="00AF6052">
      <w:pPr>
        <w:pStyle w:val="ConsPlusNormal"/>
        <w:jc w:val="center"/>
        <w:rPr>
          <w:color w:val="000000" w:themeColor="text1"/>
          <w:u w:val="single"/>
        </w:rPr>
      </w:pPr>
      <w:r w:rsidRPr="00B4021D">
        <w:rPr>
          <w:color w:val="000000" w:themeColor="text1"/>
          <w:u w:val="single"/>
        </w:rPr>
        <w:t xml:space="preserve">Зона сервитута для </w:t>
      </w:r>
      <w:r>
        <w:rPr>
          <w:color w:val="000000" w:themeColor="text1"/>
          <w:u w:val="single"/>
        </w:rPr>
        <w:t>строительства</w:t>
      </w:r>
      <w:r w:rsidRPr="00B4021D">
        <w:rPr>
          <w:color w:val="000000" w:themeColor="text1"/>
          <w:u w:val="single"/>
        </w:rPr>
        <w:t xml:space="preserve"> объекта канализационного коллектора </w:t>
      </w:r>
      <w:r>
        <w:rPr>
          <w:color w:val="000000" w:themeColor="text1"/>
          <w:u w:val="single"/>
        </w:rPr>
        <w:t>чзу10 (Сервитут 10)</w:t>
      </w:r>
    </w:p>
    <w:p w:rsidR="00AF6052" w:rsidRPr="008E7857" w:rsidRDefault="00AF6052" w:rsidP="00AF6052">
      <w:pPr>
        <w:pStyle w:val="ConsPlusNormal"/>
        <w:jc w:val="center"/>
        <w:rPr>
          <w:sz w:val="22"/>
        </w:rPr>
      </w:pPr>
      <w:r>
        <w:t>(</w:t>
      </w:r>
      <w:r w:rsidRPr="008E7857">
        <w:rPr>
          <w:sz w:val="22"/>
        </w:rPr>
        <w:t>наименование объекта</w:t>
      </w:r>
      <w:r w:rsidR="008E7857">
        <w:rPr>
          <w:sz w:val="22"/>
        </w:rPr>
        <w:t>,</w:t>
      </w:r>
      <w:r w:rsidRPr="008E7857">
        <w:rPr>
          <w:sz w:val="22"/>
        </w:rPr>
        <w:t xml:space="preserve"> местоположение границ которого описано (далее - объект)</w:t>
      </w:r>
    </w:p>
    <w:p w:rsidR="00AF6052" w:rsidRDefault="00AF6052" w:rsidP="00AF6052">
      <w:pPr>
        <w:pStyle w:val="ConsPlusNormal"/>
        <w:jc w:val="center"/>
      </w:pPr>
    </w:p>
    <w:p w:rsidR="00B5095C" w:rsidRPr="00462FDF" w:rsidRDefault="00AF6052" w:rsidP="00AF6052">
      <w:pPr>
        <w:pStyle w:val="ConsPlusNormal"/>
        <w:jc w:val="center"/>
        <w:outlineLvl w:val="0"/>
      </w:pPr>
      <w:r>
        <w:t>Раздел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818"/>
        <w:gridCol w:w="4475"/>
      </w:tblGrid>
      <w:tr w:rsidR="00B5095C" w:rsidTr="00AF6052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AF6052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</w:pPr>
          </w:p>
        </w:tc>
      </w:tr>
      <w:tr w:rsidR="00B5095C" w:rsidTr="00AF6052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AF6052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AF6052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E35C89">
            <w:pPr>
              <w:pStyle w:val="ConsPlusNormal"/>
            </w:pPr>
            <w:r>
              <w:t>г. Рост</w:t>
            </w:r>
            <w:r w:rsidR="00C14D43">
              <w:t>о</w:t>
            </w:r>
            <w:r>
              <w:t>в-на-Дону</w:t>
            </w:r>
          </w:p>
        </w:tc>
      </w:tr>
      <w:tr w:rsidR="00B5095C" w:rsidTr="00AF6052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C97D79">
            <w:pPr>
              <w:pStyle w:val="ConsPlusNormal"/>
            </w:pPr>
            <w:r>
              <w:t>1189 кв.м +/- 12 кв.м</w:t>
            </w:r>
          </w:p>
        </w:tc>
      </w:tr>
      <w:tr w:rsidR="00B5095C" w:rsidTr="00AF6052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8E7857" w:rsidRDefault="008E7857" w:rsidP="008E7857">
            <w:pPr>
              <w:pStyle w:val="ConsPlusNormal"/>
              <w:jc w:val="both"/>
            </w:pPr>
            <w:r w:rsidRPr="002A2C13">
              <w:t xml:space="preserve">Публичный сервитут устанавливается </w:t>
            </w:r>
            <w:r>
              <w:br/>
            </w:r>
            <w:r w:rsidRPr="002A2C13">
              <w:t xml:space="preserve">в </w:t>
            </w:r>
            <w:r>
              <w:t xml:space="preserve">следующих </w:t>
            </w:r>
            <w:r w:rsidRPr="002A2C13">
              <w:t>целях</w:t>
            </w:r>
            <w:r>
              <w:t xml:space="preserve"> (подпункт 2 ст. 39.37 ЗК РФ):</w:t>
            </w:r>
          </w:p>
          <w:p w:rsidR="008E7857" w:rsidRDefault="008E7857" w:rsidP="008E7857">
            <w:pPr>
              <w:pStyle w:val="ConsPlusNormal"/>
              <w:jc w:val="both"/>
              <w:rPr>
                <w:sz w:val="23"/>
                <w:szCs w:val="23"/>
                <w:shd w:val="clear" w:color="auto" w:fill="FFFFFF"/>
              </w:rPr>
            </w:pPr>
            <w:r>
              <w:t xml:space="preserve">- </w:t>
            </w:r>
            <w:r w:rsidRPr="006A4D7B">
              <w:rPr>
                <w:sz w:val="23"/>
                <w:szCs w:val="23"/>
                <w:shd w:val="clear" w:color="auto" w:fill="FFFFFF"/>
              </w:rPr>
              <w:t>складировани</w:t>
            </w:r>
            <w:r>
              <w:rPr>
                <w:sz w:val="23"/>
                <w:szCs w:val="23"/>
                <w:shd w:val="clear" w:color="auto" w:fill="FFFFFF"/>
              </w:rPr>
              <w:t>е</w:t>
            </w:r>
            <w:r w:rsidRPr="006A4D7B">
              <w:rPr>
                <w:sz w:val="23"/>
                <w:szCs w:val="23"/>
                <w:shd w:val="clear" w:color="auto" w:fill="FFFFFF"/>
              </w:rPr>
              <w:t xml:space="preserve"> строительных и иных материалов, возведение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строительства, реконструкции, ремонта инженерных сооружений, объектов транспортной инфраструктуры федерального,</w:t>
            </w:r>
            <w:r>
              <w:rPr>
                <w:sz w:val="23"/>
                <w:szCs w:val="23"/>
                <w:shd w:val="clear" w:color="auto" w:fill="FFFFFF"/>
              </w:rPr>
              <w:t xml:space="preserve"> </w:t>
            </w:r>
            <w:r w:rsidRPr="006A4D7B">
              <w:rPr>
                <w:sz w:val="23"/>
                <w:szCs w:val="23"/>
                <w:shd w:val="clear" w:color="auto" w:fill="FFFFFF"/>
              </w:rPr>
              <w:t xml:space="preserve">регионального или местного значения, </w:t>
            </w:r>
            <w:bookmarkStart w:id="0" w:name="_GoBack"/>
            <w:bookmarkEnd w:id="0"/>
            <w:r w:rsidRPr="006A4D7B">
              <w:rPr>
                <w:sz w:val="23"/>
                <w:szCs w:val="23"/>
                <w:shd w:val="clear" w:color="auto" w:fill="FFFFFF"/>
              </w:rPr>
              <w:t>на срок указанных строительства, реконструкции, ремонта;</w:t>
            </w:r>
          </w:p>
          <w:p w:rsidR="00B5095C" w:rsidRDefault="008E7857" w:rsidP="008E7857">
            <w:pPr>
              <w:pStyle w:val="ConsPlusNormal"/>
              <w:jc w:val="both"/>
            </w:pPr>
            <w:r w:rsidRPr="006A4D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  <w:r w:rsidRPr="0072423D">
              <w:rPr>
                <w:color w:val="000000"/>
              </w:rPr>
              <w:t xml:space="preserve">     Срок установления публичного сервитута – </w:t>
            </w:r>
            <w:r>
              <w:rPr>
                <w:color w:val="000000"/>
              </w:rPr>
              <w:t>39</w:t>
            </w:r>
            <w:r w:rsidRPr="0072423D">
              <w:rPr>
                <w:color w:val="000000"/>
              </w:rPr>
              <w:t xml:space="preserve"> месяцев (подпункт 2 статьи 39.45 ЗК РФ)</w:t>
            </w:r>
          </w:p>
        </w:tc>
      </w:tr>
    </w:tbl>
    <w:p w:rsidR="0095576B" w:rsidRDefault="0095576B"/>
    <w:p w:rsidR="0025050F" w:rsidRDefault="002D4E18">
      <w:r>
        <w:br w:type="page"/>
      </w:r>
    </w:p>
    <w:p w:rsidR="00E35C89" w:rsidRPr="00AF6052" w:rsidRDefault="00AF6052" w:rsidP="00AF6052">
      <w:pPr>
        <w:jc w:val="center"/>
      </w:pPr>
      <w:r>
        <w:lastRenderedPageBreak/>
        <w:t>Раздел 2</w:t>
      </w:r>
    </w:p>
    <w:tbl>
      <w:tblPr>
        <w:tblpPr w:leftFromText="180" w:rightFromText="180" w:vertAnchor="text" w:tblpY="1"/>
        <w:tblOverlap w:val="never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84"/>
        <w:gridCol w:w="1870"/>
        <w:gridCol w:w="1683"/>
        <w:gridCol w:w="3927"/>
        <w:gridCol w:w="1122"/>
      </w:tblGrid>
      <w:tr w:rsidR="0025050F" w:rsidTr="00AF6052">
        <w:tc>
          <w:tcPr>
            <w:tcW w:w="9786" w:type="dxa"/>
            <w:gridSpan w:val="5"/>
          </w:tcPr>
          <w:p w:rsidR="0025050F" w:rsidRDefault="0025050F" w:rsidP="00E35C89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hyperlink r:id="rId4" w:history="1"/>
          </w:p>
        </w:tc>
      </w:tr>
      <w:tr w:rsidR="0025050F" w:rsidTr="00AF6052">
        <w:tc>
          <w:tcPr>
            <w:tcW w:w="9786" w:type="dxa"/>
            <w:gridSpan w:val="5"/>
          </w:tcPr>
          <w:p w:rsidR="0025050F" w:rsidRPr="0011474A" w:rsidRDefault="00AA6323" w:rsidP="00E35C8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AF6052">
        <w:tc>
          <w:tcPr>
            <w:tcW w:w="9786" w:type="dxa"/>
            <w:gridSpan w:val="5"/>
          </w:tcPr>
          <w:p w:rsidR="0025050F" w:rsidRDefault="0025050F" w:rsidP="00E35C8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25050F" w:rsidTr="00AF6052">
        <w:tc>
          <w:tcPr>
            <w:tcW w:w="1184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r>
              <w:t>Обозна</w:t>
            </w:r>
            <w:r w:rsidR="007C6830" w:rsidRPr="00881B54">
              <w:t>-</w:t>
            </w:r>
            <w:r>
              <w:t>чение</w:t>
            </w:r>
            <w:proofErr w:type="spellEnd"/>
            <w:r>
              <w:t xml:space="preserve"> характер</w:t>
            </w:r>
            <w:r w:rsidR="007C6830" w:rsidRPr="00881B54">
              <w:t>-</w:t>
            </w:r>
            <w:proofErr w:type="spellStart"/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Координаты, м</w:t>
            </w:r>
          </w:p>
        </w:tc>
        <w:tc>
          <w:tcPr>
            <w:tcW w:w="3927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Метод определения координат и средняя квадратическая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122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r>
              <w:t>Описа</w:t>
            </w:r>
            <w:r w:rsidR="007C6830" w:rsidRPr="007C6830">
              <w:t>-</w:t>
            </w:r>
            <w:r>
              <w:t>ние</w:t>
            </w:r>
            <w:proofErr w:type="spellEnd"/>
            <w:r>
              <w:t xml:space="preserve"> </w:t>
            </w:r>
            <w:proofErr w:type="spellStart"/>
            <w:r>
              <w:t>обозна</w:t>
            </w:r>
            <w:r w:rsidR="007C6830" w:rsidRPr="007C6830">
              <w:t>-</w:t>
            </w:r>
            <w:r>
              <w:t>чения</w:t>
            </w:r>
            <w:proofErr w:type="spellEnd"/>
            <w:r>
              <w:t xml:space="preserve"> точки </w:t>
            </w:r>
          </w:p>
        </w:tc>
      </w:tr>
      <w:tr w:rsidR="0025050F" w:rsidTr="00AF6052">
        <w:tc>
          <w:tcPr>
            <w:tcW w:w="1184" w:type="dxa"/>
            <w:vMerge/>
          </w:tcPr>
          <w:p w:rsidR="0025050F" w:rsidRDefault="0025050F" w:rsidP="00E35C89"/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25050F" w:rsidRDefault="0025050F" w:rsidP="00E35C89"/>
        </w:tc>
        <w:tc>
          <w:tcPr>
            <w:tcW w:w="1122" w:type="dxa"/>
            <w:vMerge/>
          </w:tcPr>
          <w:p w:rsidR="0025050F" w:rsidRDefault="0025050F" w:rsidP="00E35C89"/>
        </w:tc>
      </w:tr>
      <w:tr w:rsidR="0025050F" w:rsidTr="00AF6052">
        <w:tc>
          <w:tcPr>
            <w:tcW w:w="1184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122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C97D79" w:rsidTr="00AF6052">
        <w:tc>
          <w:tcPr>
            <w:tcW w:w="1184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420049.53</w:t>
            </w:r>
          </w:p>
        </w:tc>
        <w:tc>
          <w:tcPr>
            <w:tcW w:w="1683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2206428.29</w:t>
            </w:r>
          </w:p>
        </w:tc>
        <w:tc>
          <w:tcPr>
            <w:tcW w:w="3927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Картометрический метод, Мt=0.2</w:t>
            </w:r>
          </w:p>
        </w:tc>
        <w:tc>
          <w:tcPr>
            <w:tcW w:w="1122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7D79" w:rsidTr="00AF6052">
        <w:tc>
          <w:tcPr>
            <w:tcW w:w="1184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420031.10</w:t>
            </w:r>
          </w:p>
        </w:tc>
        <w:tc>
          <w:tcPr>
            <w:tcW w:w="1683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2206431.94</w:t>
            </w:r>
          </w:p>
        </w:tc>
        <w:tc>
          <w:tcPr>
            <w:tcW w:w="3927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Картометрический метод, Мt=0.2</w:t>
            </w:r>
          </w:p>
        </w:tc>
        <w:tc>
          <w:tcPr>
            <w:tcW w:w="1122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7D79" w:rsidTr="00AF6052">
        <w:tc>
          <w:tcPr>
            <w:tcW w:w="1184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420021.70</w:t>
            </w:r>
          </w:p>
        </w:tc>
        <w:tc>
          <w:tcPr>
            <w:tcW w:w="1683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2206498.77</w:t>
            </w:r>
          </w:p>
        </w:tc>
        <w:tc>
          <w:tcPr>
            <w:tcW w:w="3927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Картометрический метод, Мt=0.2</w:t>
            </w:r>
          </w:p>
        </w:tc>
        <w:tc>
          <w:tcPr>
            <w:tcW w:w="1122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7D79" w:rsidTr="00AF6052">
        <w:tc>
          <w:tcPr>
            <w:tcW w:w="1184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870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420038.11</w:t>
            </w:r>
          </w:p>
        </w:tc>
        <w:tc>
          <w:tcPr>
            <w:tcW w:w="1683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2206499.61</w:t>
            </w:r>
          </w:p>
        </w:tc>
        <w:tc>
          <w:tcPr>
            <w:tcW w:w="3927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Картометрический метод, Мt=0.2</w:t>
            </w:r>
          </w:p>
        </w:tc>
        <w:tc>
          <w:tcPr>
            <w:tcW w:w="1122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97D79" w:rsidTr="00AF6052">
        <w:tc>
          <w:tcPr>
            <w:tcW w:w="1184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420049.53</w:t>
            </w:r>
          </w:p>
        </w:tc>
        <w:tc>
          <w:tcPr>
            <w:tcW w:w="1683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2206428.29</w:t>
            </w:r>
          </w:p>
        </w:tc>
        <w:tc>
          <w:tcPr>
            <w:tcW w:w="3927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Картометрический метод, Мt=0.2</w:t>
            </w:r>
          </w:p>
        </w:tc>
        <w:tc>
          <w:tcPr>
            <w:tcW w:w="1122" w:type="dxa"/>
          </w:tcPr>
          <w:p w:rsidR="00C97D79" w:rsidRDefault="00C97D79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25050F" w:rsidRDefault="00E35C89" w:rsidP="0025050F">
      <w:pPr>
        <w:spacing w:after="1" w:line="240" w:lineRule="atLeast"/>
      </w:pPr>
      <w:r>
        <w:br w:type="textWrapping" w:clear="all"/>
      </w: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743D49" w:rsidRDefault="00743D49" w:rsidP="0025050F">
      <w:pPr>
        <w:spacing w:after="1" w:line="240" w:lineRule="atLeast"/>
      </w:pP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97D79"/>
    <w:rsid w:val="0011474A"/>
    <w:rsid w:val="00122AE6"/>
    <w:rsid w:val="00152883"/>
    <w:rsid w:val="0015416B"/>
    <w:rsid w:val="00176C8E"/>
    <w:rsid w:val="00231AE7"/>
    <w:rsid w:val="0025050F"/>
    <w:rsid w:val="002D4E18"/>
    <w:rsid w:val="003C3621"/>
    <w:rsid w:val="00413FE9"/>
    <w:rsid w:val="00462FDF"/>
    <w:rsid w:val="004E1A54"/>
    <w:rsid w:val="00597938"/>
    <w:rsid w:val="005B4E8D"/>
    <w:rsid w:val="005C3994"/>
    <w:rsid w:val="005D5656"/>
    <w:rsid w:val="00646858"/>
    <w:rsid w:val="006D3697"/>
    <w:rsid w:val="00724EB8"/>
    <w:rsid w:val="00743D49"/>
    <w:rsid w:val="00747880"/>
    <w:rsid w:val="007C6830"/>
    <w:rsid w:val="00881B54"/>
    <w:rsid w:val="008A7C76"/>
    <w:rsid w:val="008B74AB"/>
    <w:rsid w:val="008E7857"/>
    <w:rsid w:val="00941123"/>
    <w:rsid w:val="0095576B"/>
    <w:rsid w:val="00A86F34"/>
    <w:rsid w:val="00AA6323"/>
    <w:rsid w:val="00AF6052"/>
    <w:rsid w:val="00B5095C"/>
    <w:rsid w:val="00B709C1"/>
    <w:rsid w:val="00B833AB"/>
    <w:rsid w:val="00C14D43"/>
    <w:rsid w:val="00C33A5B"/>
    <w:rsid w:val="00C62A76"/>
    <w:rsid w:val="00C71E80"/>
    <w:rsid w:val="00C74977"/>
    <w:rsid w:val="00C778DA"/>
    <w:rsid w:val="00C77C7D"/>
    <w:rsid w:val="00C921E1"/>
    <w:rsid w:val="00C97D79"/>
    <w:rsid w:val="00CE0456"/>
    <w:rsid w:val="00D17AF4"/>
    <w:rsid w:val="00D82EA6"/>
    <w:rsid w:val="00DF3073"/>
    <w:rsid w:val="00E04AD1"/>
    <w:rsid w:val="00E07D0D"/>
    <w:rsid w:val="00E35C89"/>
    <w:rsid w:val="00F5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DC2BCF-6F82-44E3-88BC-808FA0D5C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AE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semiHidden/>
    <w:unhideWhenUsed/>
    <w:rsid w:val="00F56CE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F56C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A8E3D3BF591B505D597C8646F0898AA31895140CA8162D409B19CA8DA835AD9D82E6CC4C4A2D3E3fBG2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2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1839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Maxim</cp:lastModifiedBy>
  <cp:revision>5</cp:revision>
  <cp:lastPrinted>2024-02-09T07:55:00Z</cp:lastPrinted>
  <dcterms:created xsi:type="dcterms:W3CDTF">2023-10-17T12:29:00Z</dcterms:created>
  <dcterms:modified xsi:type="dcterms:W3CDTF">2024-02-09T07:56:00Z</dcterms:modified>
</cp:coreProperties>
</file>